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C7" w:rsidRDefault="00905F25" w:rsidP="001A05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293372" wp14:editId="29A786AA">
            <wp:extent cx="5940425" cy="935990"/>
            <wp:effectExtent l="0" t="0" r="3175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2E86" w:rsidRDefault="00F42E86" w:rsidP="00F42E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:rsidR="00B27F90" w:rsidRDefault="00B27F90" w:rsidP="00B27F90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B27F90">
        <w:rPr>
          <w:rFonts w:ascii="Arial" w:hAnsi="Arial" w:cs="Arial"/>
          <w:b/>
          <w:sz w:val="24"/>
          <w:szCs w:val="24"/>
        </w:rPr>
        <w:t xml:space="preserve">Спектакль «Ночной гость» с Евгением Дятловым и Екатериной Волковой в Чите </w:t>
      </w:r>
    </w:p>
    <w:p w:rsidR="00336451" w:rsidRDefault="00336451" w:rsidP="00B27F90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336451" w:rsidRPr="00B27F90" w:rsidRDefault="00905F25" w:rsidP="00B27F90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629D5A0" wp14:editId="0DF51FEA">
            <wp:extent cx="4097023" cy="3275598"/>
            <wp:effectExtent l="0" t="0" r="0" b="1270"/>
            <wp:docPr id="2" name="Рисунок 2" descr="C:\Users\dkhramova\AppData\Local\Microsoft\Windows\INetCache\Content.Word\ZMKF26_1.8x1.4_GOS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khramova\AppData\Local\Microsoft\Windows\INetCache\Content.Word\ZMKF26_1.8x1.4_GOST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188" cy="327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F90" w:rsidRPr="00B27F90" w:rsidRDefault="00B27F90" w:rsidP="00B27F90">
      <w:pPr>
        <w:pStyle w:val="a5"/>
        <w:rPr>
          <w:rFonts w:ascii="Arial" w:hAnsi="Arial" w:cs="Arial"/>
        </w:rPr>
      </w:pPr>
    </w:p>
    <w:p w:rsidR="00B27F90" w:rsidRDefault="00D80754" w:rsidP="00B27F90">
      <w:pPr>
        <w:pStyle w:val="a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Свою творческую программу </w:t>
      </w:r>
      <w:r w:rsidRPr="00D80754">
        <w:rPr>
          <w:rFonts w:ascii="Arial" w:hAnsi="Arial" w:cs="Arial"/>
          <w:b/>
        </w:rPr>
        <w:t>Забайкаль</w:t>
      </w:r>
      <w:r>
        <w:rPr>
          <w:rFonts w:ascii="Arial" w:hAnsi="Arial" w:cs="Arial"/>
          <w:b/>
        </w:rPr>
        <w:t>с</w:t>
      </w:r>
      <w:r w:rsidRPr="00D80754">
        <w:rPr>
          <w:rFonts w:ascii="Arial" w:hAnsi="Arial" w:cs="Arial"/>
          <w:b/>
        </w:rPr>
        <w:t>к</w:t>
      </w:r>
      <w:r>
        <w:rPr>
          <w:rFonts w:ascii="Arial" w:hAnsi="Arial" w:cs="Arial"/>
          <w:b/>
        </w:rPr>
        <w:t>ий</w:t>
      </w:r>
      <w:r w:rsidRPr="00D80754">
        <w:rPr>
          <w:rFonts w:ascii="Arial" w:hAnsi="Arial" w:cs="Arial"/>
          <w:b/>
        </w:rPr>
        <w:t xml:space="preserve"> международн</w:t>
      </w:r>
      <w:r>
        <w:rPr>
          <w:rFonts w:ascii="Arial" w:hAnsi="Arial" w:cs="Arial"/>
          <w:b/>
        </w:rPr>
        <w:t>ый</w:t>
      </w:r>
      <w:r w:rsidRPr="00D80754">
        <w:rPr>
          <w:rFonts w:ascii="Arial" w:hAnsi="Arial" w:cs="Arial"/>
          <w:b/>
        </w:rPr>
        <w:t xml:space="preserve"> кинофестивал</w:t>
      </w:r>
      <w:r>
        <w:rPr>
          <w:rFonts w:ascii="Arial" w:hAnsi="Arial" w:cs="Arial"/>
          <w:b/>
        </w:rPr>
        <w:t>ь начинает</w:t>
      </w:r>
      <w:r w:rsidRPr="00D807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20 мая на сцене «Дома офицеров», где </w:t>
      </w:r>
      <w:r w:rsidR="00B27F90" w:rsidRPr="00B27F90">
        <w:rPr>
          <w:rFonts w:ascii="Arial" w:hAnsi="Arial" w:cs="Arial"/>
          <w:b/>
        </w:rPr>
        <w:t xml:space="preserve">будет представлен спектакль «Ночной гость» — детективная история, которая держит зрителя в напряжении до последней минуты. </w:t>
      </w:r>
    </w:p>
    <w:p w:rsidR="00D80754" w:rsidRDefault="00D80754" w:rsidP="00B27F90">
      <w:pPr>
        <w:pStyle w:val="a5"/>
        <w:jc w:val="both"/>
        <w:rPr>
          <w:rFonts w:ascii="Arial" w:hAnsi="Arial" w:cs="Arial"/>
          <w:b/>
        </w:rPr>
      </w:pPr>
    </w:p>
    <w:p w:rsidR="00D80754" w:rsidRPr="00B27F90" w:rsidRDefault="00D80754" w:rsidP="00B27F90">
      <w:pPr>
        <w:pStyle w:val="a5"/>
        <w:jc w:val="both"/>
        <w:rPr>
          <w:rFonts w:ascii="Arial" w:hAnsi="Arial" w:cs="Arial"/>
          <w:b/>
        </w:rPr>
      </w:pPr>
      <w:r w:rsidRPr="00D80754">
        <w:rPr>
          <w:rFonts w:ascii="Arial" w:hAnsi="Arial" w:cs="Arial"/>
        </w:rPr>
        <w:t>Заслуженный артист</w:t>
      </w:r>
      <w:r>
        <w:rPr>
          <w:rFonts w:ascii="Arial" w:hAnsi="Arial" w:cs="Arial"/>
          <w:b/>
        </w:rPr>
        <w:t xml:space="preserve"> </w:t>
      </w:r>
      <w:r w:rsidRPr="00B27F90">
        <w:rPr>
          <w:rFonts w:ascii="Arial" w:hAnsi="Arial" w:cs="Arial"/>
        </w:rPr>
        <w:t>Евгений Дятлов (музыкант, известный по фильмам «Улицы разбитых фонар</w:t>
      </w:r>
      <w:r>
        <w:rPr>
          <w:rFonts w:ascii="Arial" w:hAnsi="Arial" w:cs="Arial"/>
        </w:rPr>
        <w:t>ей», «Бандитский Петербург») удивит зрителей драматическим талантом в этом психологическом лабиринте, где стираются грани реальности. Как отмечают зрители, это не просто детектив, а настоящая психологическая ловушка, из которой невозможно выйти прежним.</w:t>
      </w:r>
    </w:p>
    <w:p w:rsidR="00B27F90" w:rsidRDefault="00B27F90" w:rsidP="00B27F90">
      <w:pPr>
        <w:pStyle w:val="a5"/>
        <w:jc w:val="both"/>
        <w:rPr>
          <w:rFonts w:ascii="Arial" w:hAnsi="Arial" w:cs="Arial"/>
        </w:rPr>
      </w:pPr>
    </w:p>
    <w:p w:rsidR="00B27F90" w:rsidRPr="00B27F90" w:rsidRDefault="00D80754" w:rsidP="00B27F90">
      <w:pPr>
        <w:pStyle w:val="a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постановке также принимают участие блистательная </w:t>
      </w:r>
      <w:r w:rsidR="00B27F90" w:rsidRPr="00B27F90">
        <w:rPr>
          <w:rFonts w:ascii="Arial" w:hAnsi="Arial" w:cs="Arial"/>
        </w:rPr>
        <w:t>Екатерина Волкова (актриса театра и кино</w:t>
      </w:r>
      <w:r w:rsidR="00B27F9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и</w:t>
      </w:r>
      <w:r w:rsidR="00B27F90">
        <w:rPr>
          <w:rFonts w:ascii="Arial" w:hAnsi="Arial" w:cs="Arial"/>
        </w:rPr>
        <w:t xml:space="preserve"> </w:t>
      </w:r>
      <w:r w:rsidR="00B27F90" w:rsidRPr="00B27F90">
        <w:rPr>
          <w:rFonts w:ascii="Arial" w:hAnsi="Arial" w:cs="Arial"/>
        </w:rPr>
        <w:t>Максим Щёголев (актер театра и кино, знакомый зрителям по проектам «Морские дьяволы», «Склифосовский»).</w:t>
      </w:r>
    </w:p>
    <w:p w:rsidR="00B27F90" w:rsidRPr="00B27F90" w:rsidRDefault="00B27F90" w:rsidP="00B27F90">
      <w:pPr>
        <w:pStyle w:val="a5"/>
        <w:jc w:val="both"/>
        <w:rPr>
          <w:rFonts w:ascii="Arial" w:hAnsi="Arial" w:cs="Arial"/>
        </w:rPr>
      </w:pPr>
    </w:p>
    <w:p w:rsidR="00B27F90" w:rsidRPr="00B27F90" w:rsidRDefault="00B27F90" w:rsidP="00B27F90">
      <w:pPr>
        <w:pStyle w:val="a5"/>
        <w:jc w:val="both"/>
        <w:rPr>
          <w:rFonts w:ascii="Arial" w:hAnsi="Arial" w:cs="Arial"/>
        </w:rPr>
      </w:pPr>
      <w:r w:rsidRPr="00B27F90">
        <w:rPr>
          <w:rFonts w:ascii="Arial" w:hAnsi="Arial" w:cs="Arial"/>
        </w:rPr>
        <w:t>Тихий вечер в уединенном доме на побережье, идиллия семейной пары и внезапный визитер, разрушающий привычный мир. Хозяйка утверждает, что знает незнакомца из прошлого. Муж погружается в пучину сомнений и ревности. Но сам Гость категорически отрицает факт знакомства.</w:t>
      </w:r>
    </w:p>
    <w:p w:rsidR="00B27F90" w:rsidRPr="00B27F90" w:rsidRDefault="00B27F90" w:rsidP="00B27F90">
      <w:pPr>
        <w:pStyle w:val="a5"/>
        <w:jc w:val="both"/>
        <w:rPr>
          <w:rFonts w:ascii="Arial" w:hAnsi="Arial" w:cs="Arial"/>
        </w:rPr>
      </w:pPr>
    </w:p>
    <w:p w:rsidR="00B27F90" w:rsidRDefault="00B27F90" w:rsidP="00B27F90">
      <w:pPr>
        <w:pStyle w:val="a5"/>
        <w:jc w:val="both"/>
        <w:rPr>
          <w:rFonts w:ascii="Arial" w:hAnsi="Arial" w:cs="Arial"/>
        </w:rPr>
      </w:pPr>
      <w:r w:rsidRPr="00B27F90">
        <w:rPr>
          <w:rFonts w:ascii="Arial" w:hAnsi="Arial" w:cs="Arial"/>
        </w:rPr>
        <w:t>Кто из троих лжет? Кто жертва, а кто охотник? Дом, отрезанный от внешнего мира, превращается в ловушку. То, что начинается как классический детектив, стремительно перерастает в психологический триллер, полный неожиданных поворотов. Зрителям предстоит пройти эмоциональный лабиринт вместе с героями, чтобы попытаться разобраться, где правда, а где — искусно сотканная ложь.</w:t>
      </w:r>
    </w:p>
    <w:p w:rsidR="00B27F90" w:rsidRDefault="00B27F90" w:rsidP="00B27F90">
      <w:pPr>
        <w:pStyle w:val="a5"/>
        <w:jc w:val="both"/>
        <w:rPr>
          <w:rFonts w:ascii="Arial" w:hAnsi="Arial" w:cs="Arial"/>
        </w:rPr>
      </w:pPr>
    </w:p>
    <w:p w:rsidR="00B27F90" w:rsidRDefault="00B27F90" w:rsidP="00B27F90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lastRenderedPageBreak/>
        <w:t>Билеты на спектакль</w:t>
      </w:r>
      <w:r w:rsidRPr="000918F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«Ночной гость» уже доступны к продаже </w:t>
      </w:r>
      <w:hyperlink r:id="rId6" w:history="1">
        <w:r w:rsidRPr="00336451">
          <w:rPr>
            <w:rStyle w:val="a7"/>
            <w:rFonts w:ascii="Arial" w:hAnsi="Arial" w:cs="Arial"/>
            <w:b/>
          </w:rPr>
          <w:t>онлайн,</w:t>
        </w:r>
      </w:hyperlink>
      <w:r>
        <w:rPr>
          <w:rFonts w:ascii="Arial" w:hAnsi="Arial" w:cs="Arial"/>
          <w:color w:val="000000" w:themeColor="text1"/>
        </w:rPr>
        <w:t xml:space="preserve"> а также в кассах Краевой филармонии, Драматического театра и Дома офицеров. </w:t>
      </w:r>
    </w:p>
    <w:p w:rsidR="00B27F90" w:rsidRDefault="00B27F90" w:rsidP="00B27F90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B27F90" w:rsidRDefault="00B27F90" w:rsidP="00B27F90">
      <w:pPr>
        <w:jc w:val="both"/>
        <w:rPr>
          <w:rFonts w:ascii="Arial" w:hAnsi="Arial" w:cs="Arial"/>
          <w:i/>
          <w:sz w:val="20"/>
          <w:szCs w:val="20"/>
        </w:rPr>
      </w:pPr>
    </w:p>
    <w:p w:rsidR="00B27F90" w:rsidRDefault="00B27F90" w:rsidP="00B27F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Справка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Генеральный партнёр Забайкальского международного кинофестиваля – </w:t>
      </w:r>
      <w:proofErr w:type="spellStart"/>
      <w:r>
        <w:rPr>
          <w:rFonts w:ascii="Arial" w:hAnsi="Arial" w:cs="Arial"/>
          <w:i/>
          <w:sz w:val="20"/>
          <w:szCs w:val="20"/>
        </w:rPr>
        <w:t>Быстринский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ГОК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Забайкальского международного кинофестиваля – «</w:t>
      </w:r>
      <w:proofErr w:type="spellStart"/>
      <w:r>
        <w:rPr>
          <w:rFonts w:ascii="Arial" w:hAnsi="Arial" w:cs="Arial"/>
          <w:i/>
          <w:sz w:val="20"/>
          <w:szCs w:val="20"/>
        </w:rPr>
        <w:t>Удоканская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медь»</w:t>
      </w:r>
    </w:p>
    <w:p w:rsidR="00930C02" w:rsidRDefault="00930C02" w:rsidP="00930C02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Ведущий партнёр кинофестиваля ООО «</w:t>
      </w:r>
      <w:proofErr w:type="spellStart"/>
      <w:r w:rsidRPr="00336451">
        <w:rPr>
          <w:rFonts w:ascii="Arial" w:hAnsi="Arial" w:cs="Arial"/>
          <w:i/>
          <w:sz w:val="20"/>
          <w:szCs w:val="20"/>
        </w:rPr>
        <w:t>Шкулёв</w:t>
      </w:r>
      <w:proofErr w:type="spellEnd"/>
      <w:r w:rsidRPr="00336451">
        <w:rPr>
          <w:rFonts w:ascii="Arial" w:hAnsi="Arial" w:cs="Arial"/>
          <w:i/>
          <w:sz w:val="20"/>
          <w:szCs w:val="20"/>
        </w:rPr>
        <w:t xml:space="preserve"> Холдинг»</w:t>
      </w:r>
    </w:p>
    <w:p w:rsid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</w:t>
      </w:r>
      <w:r w:rsidRPr="00336451">
        <w:rPr>
          <w:rFonts w:ascii="Arial" w:hAnsi="Arial" w:cs="Arial"/>
          <w:i/>
          <w:sz w:val="20"/>
          <w:szCs w:val="20"/>
        </w:rPr>
        <w:t xml:space="preserve"> Забайкальского международного кинофестиваля</w:t>
      </w:r>
      <w:r>
        <w:rPr>
          <w:rFonts w:ascii="Arial" w:hAnsi="Arial" w:cs="Arial"/>
          <w:i/>
          <w:sz w:val="20"/>
          <w:szCs w:val="20"/>
        </w:rPr>
        <w:t>:</w:t>
      </w:r>
      <w:r w:rsidRPr="00336451">
        <w:rPr>
          <w:rFonts w:ascii="Arial" w:hAnsi="Arial" w:cs="Arial"/>
          <w:i/>
          <w:sz w:val="20"/>
          <w:szCs w:val="20"/>
        </w:rPr>
        <w:t xml:space="preserve">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АО "</w:t>
      </w:r>
      <w:proofErr w:type="spellStart"/>
      <w:r w:rsidRPr="00336451">
        <w:rPr>
          <w:rFonts w:ascii="Arial" w:hAnsi="Arial" w:cs="Arial"/>
          <w:i/>
          <w:sz w:val="20"/>
          <w:szCs w:val="20"/>
        </w:rPr>
        <w:t>Читаэнергосбыт</w:t>
      </w:r>
      <w:proofErr w:type="spellEnd"/>
      <w:r w:rsidRPr="00336451">
        <w:rPr>
          <w:rFonts w:ascii="Arial" w:hAnsi="Arial" w:cs="Arial"/>
          <w:i/>
          <w:sz w:val="20"/>
          <w:szCs w:val="20"/>
        </w:rPr>
        <w:t>"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АО </w:t>
      </w:r>
      <w:r>
        <w:rPr>
          <w:rFonts w:ascii="Arial" w:hAnsi="Arial" w:cs="Arial"/>
          <w:i/>
          <w:sz w:val="20"/>
          <w:szCs w:val="20"/>
        </w:rPr>
        <w:t>«</w:t>
      </w:r>
      <w:proofErr w:type="spellStart"/>
      <w:r>
        <w:rPr>
          <w:rFonts w:ascii="Arial" w:hAnsi="Arial" w:cs="Arial"/>
          <w:i/>
          <w:sz w:val="20"/>
          <w:szCs w:val="20"/>
        </w:rPr>
        <w:t>Ксеньевский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прииск»</w:t>
      </w:r>
      <w:r w:rsidRPr="00336451">
        <w:rPr>
          <w:rFonts w:ascii="Arial" w:hAnsi="Arial" w:cs="Arial"/>
          <w:i/>
          <w:sz w:val="20"/>
          <w:szCs w:val="20"/>
        </w:rPr>
        <w:t xml:space="preserve"> </w:t>
      </w:r>
    </w:p>
    <w:p w:rsidR="00336451" w:rsidRPr="00930C02" w:rsidRDefault="00930C02" w:rsidP="0033645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Фонд развития Забайкальского края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 xml:space="preserve">МКАО «АРЕАЛ» </w:t>
      </w:r>
    </w:p>
    <w:p w:rsidR="00336451" w:rsidRPr="00336451" w:rsidRDefault="00336451" w:rsidP="00336451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ПАО "</w:t>
      </w:r>
      <w:r w:rsidRPr="00336451">
        <w:t xml:space="preserve"> </w:t>
      </w:r>
      <w:r w:rsidRPr="00336451">
        <w:rPr>
          <w:rFonts w:ascii="Arial" w:hAnsi="Arial" w:cs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 w:rsidR="00336451" w:rsidRDefault="00336451" w:rsidP="00B27F90">
      <w:pPr>
        <w:jc w:val="center"/>
        <w:rPr>
          <w:rFonts w:ascii="Arial" w:hAnsi="Arial" w:cs="Arial"/>
          <w:i/>
          <w:sz w:val="20"/>
          <w:szCs w:val="20"/>
        </w:rPr>
      </w:pPr>
      <w:r w:rsidRPr="00336451">
        <w:rPr>
          <w:rFonts w:ascii="Arial" w:hAnsi="Arial" w:cs="Arial"/>
          <w:i/>
          <w:sz w:val="20"/>
          <w:szCs w:val="20"/>
        </w:rPr>
        <w:t>ПАО «Банк ПСБ»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 w:rsidR="00B27F90" w:rsidRDefault="00B27F90" w:rsidP="00B27F9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B27F90" w:rsidRDefault="00B27F90" w:rsidP="00B27F90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B27F90" w:rsidRDefault="00B27F90" w:rsidP="00B27F90">
      <w:pPr>
        <w:pStyle w:val="a5"/>
        <w:rPr>
          <w:rFonts w:ascii="Arial" w:hAnsi="Arial" w:cs="Arial"/>
        </w:rPr>
      </w:pPr>
    </w:p>
    <w:p w:rsidR="006E02D3" w:rsidRDefault="006E02D3"/>
    <w:sectPr w:rsidR="006E02D3" w:rsidSect="00821A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2"/>
    <w:rsid w:val="000211EB"/>
    <w:rsid w:val="000616C4"/>
    <w:rsid w:val="000918F1"/>
    <w:rsid w:val="00121173"/>
    <w:rsid w:val="001A051F"/>
    <w:rsid w:val="003014A5"/>
    <w:rsid w:val="00336451"/>
    <w:rsid w:val="003E48EB"/>
    <w:rsid w:val="006E02D3"/>
    <w:rsid w:val="007A5FE1"/>
    <w:rsid w:val="00821AC7"/>
    <w:rsid w:val="00905F25"/>
    <w:rsid w:val="009123AA"/>
    <w:rsid w:val="00930C02"/>
    <w:rsid w:val="009D757D"/>
    <w:rsid w:val="00B27F90"/>
    <w:rsid w:val="00B8534D"/>
    <w:rsid w:val="00CD024A"/>
    <w:rsid w:val="00D01EC3"/>
    <w:rsid w:val="00D80754"/>
    <w:rsid w:val="00DE7BF2"/>
    <w:rsid w:val="00F42E86"/>
    <w:rsid w:val="00F56BB0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148F0-2868-4063-AF61-0B76F492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AC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9123AA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9123AA"/>
    <w:rPr>
      <w:rFonts w:ascii="Calibri" w:hAnsi="Calibri"/>
      <w:szCs w:val="21"/>
    </w:rPr>
  </w:style>
  <w:style w:type="character" w:styleId="a7">
    <w:name w:val="Hyperlink"/>
    <w:basedOn w:val="a0"/>
    <w:uiPriority w:val="99"/>
    <w:unhideWhenUsed/>
    <w:rsid w:val="00F42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cktickets.ru/tour/finalOrganisationId/3404/organisationId/3119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dkhramova</dc:creator>
  <cp:lastModifiedBy>Osipov Denis</cp:lastModifiedBy>
  <cp:revision>8</cp:revision>
  <dcterms:created xsi:type="dcterms:W3CDTF">2026-03-12T08:43:00Z</dcterms:created>
  <dcterms:modified xsi:type="dcterms:W3CDTF">2026-03-25T08:43:00Z</dcterms:modified>
</cp:coreProperties>
</file>